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261F" w:rsidR="004F7053" w:rsidRDefault="005621F3" w14:paraId="1FC25D8E" w14:textId="79BBF5BD">
      <w:pPr>
        <w:rPr>
          <w:b/>
          <w:bCs/>
        </w:rPr>
      </w:pPr>
      <w:r>
        <w:rPr>
          <w:b/>
          <w:bCs/>
        </w:rPr>
        <w:t>R</w:t>
      </w:r>
      <w:r w:rsidRPr="0010261F" w:rsidR="0010261F">
        <w:rPr>
          <w:b/>
          <w:bCs/>
        </w:rPr>
        <w:t>PC Planning Schedule 202</w:t>
      </w:r>
      <w:r w:rsidR="008C27EA">
        <w:rPr>
          <w:b/>
          <w:bCs/>
        </w:rPr>
        <w:t>5</w:t>
      </w:r>
      <w:r w:rsidRPr="0010261F" w:rsidR="0010261F">
        <w:rPr>
          <w:b/>
          <w:bCs/>
        </w:rPr>
        <w:t>-2</w:t>
      </w:r>
      <w:r w:rsidR="008C27EA">
        <w:rPr>
          <w:b/>
          <w:bCs/>
        </w:rPr>
        <w:t>6</w:t>
      </w:r>
    </w:p>
    <w:tbl>
      <w:tblPr>
        <w:tblStyle w:val="TableGrid"/>
        <w:tblW w:w="15388" w:type="dxa"/>
        <w:tblLook w:val="04A0" w:firstRow="1" w:lastRow="0" w:firstColumn="1" w:lastColumn="0" w:noHBand="0" w:noVBand="1"/>
      </w:tblPr>
      <w:tblGrid>
        <w:gridCol w:w="1722"/>
        <w:gridCol w:w="3384"/>
        <w:gridCol w:w="2925"/>
        <w:gridCol w:w="1470"/>
        <w:gridCol w:w="2235"/>
        <w:gridCol w:w="1453"/>
        <w:gridCol w:w="2199"/>
      </w:tblGrid>
      <w:tr w:rsidRPr="0010261F" w:rsidR="006F2CB7" w:rsidTr="18CB8DBD" w14:paraId="3CBAA8B3" w14:textId="77777777">
        <w:tc>
          <w:tcPr>
            <w:tcW w:w="1722" w:type="dxa"/>
            <w:tcMar/>
          </w:tcPr>
          <w:p w:rsidRPr="006F2CB7" w:rsidR="006F2CB7" w:rsidRDefault="006F2CB7" w14:paraId="17B5AD84" w14:textId="60AF191F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6F2CB7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3384" w:type="dxa"/>
            <w:tcMar/>
          </w:tcPr>
          <w:p w:rsidRPr="006F2CB7" w:rsidR="006F2CB7" w:rsidRDefault="006F2CB7" w14:paraId="2FCE722D" w14:textId="2D535BA4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6F2CB7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Address</w:t>
            </w:r>
          </w:p>
        </w:tc>
        <w:tc>
          <w:tcPr>
            <w:tcW w:w="2925" w:type="dxa"/>
            <w:tcMar/>
          </w:tcPr>
          <w:p w:rsidRPr="006F2CB7" w:rsidR="006F2CB7" w:rsidRDefault="006F2CB7" w14:paraId="1DFEFE4B" w14:textId="748D2F3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6F2CB7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Proposal</w:t>
            </w:r>
          </w:p>
        </w:tc>
        <w:tc>
          <w:tcPr>
            <w:tcW w:w="1470" w:type="dxa"/>
            <w:tcMar/>
          </w:tcPr>
          <w:p w:rsidRPr="006F2CB7" w:rsidR="006F2CB7" w:rsidRDefault="006F2CB7" w14:paraId="322B61C2" w14:textId="07FC9F23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6F2CB7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Comments by:</w:t>
            </w:r>
          </w:p>
        </w:tc>
        <w:tc>
          <w:tcPr>
            <w:tcW w:w="2235" w:type="dxa"/>
            <w:tcMar/>
          </w:tcPr>
          <w:p w:rsidRPr="006F2CB7" w:rsidR="006F2CB7" w:rsidRDefault="006F2CB7" w14:paraId="5A6E43D5" w14:textId="47E18801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6F2CB7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Comment</w:t>
            </w:r>
          </w:p>
        </w:tc>
        <w:tc>
          <w:tcPr>
            <w:tcW w:w="1453" w:type="dxa"/>
            <w:tcMar/>
          </w:tcPr>
          <w:p w:rsidRPr="006F2CB7" w:rsidR="006F2CB7" w:rsidRDefault="006F2CB7" w14:paraId="532D323F" w14:textId="66EBD8E3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6F2CB7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Minute Ref</w:t>
            </w:r>
          </w:p>
        </w:tc>
        <w:tc>
          <w:tcPr>
            <w:tcW w:w="2199" w:type="dxa"/>
            <w:tcMar/>
          </w:tcPr>
          <w:p w:rsidRPr="006F2CB7" w:rsidR="006F2CB7" w:rsidRDefault="006F2CB7" w14:paraId="07ED7BFF" w14:textId="67422CD8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6F2CB7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Outcome</w:t>
            </w:r>
          </w:p>
        </w:tc>
      </w:tr>
      <w:tr w:rsidR="18CB8DBD" w:rsidTr="18CB8DBD" w14:paraId="416B50DA">
        <w:trPr>
          <w:trHeight w:val="300"/>
        </w:trPr>
        <w:tc>
          <w:tcPr>
            <w:tcW w:w="1722" w:type="dxa"/>
            <w:tcMar/>
          </w:tcPr>
          <w:p w:rsidR="5AEEB0D9" w:rsidP="18CB8DBD" w:rsidRDefault="5AEEB0D9" w14:paraId="07E4DC9B" w14:textId="4F9CAB30">
            <w:pPr>
              <w:pStyle w:val="Normal"/>
              <w:rPr>
                <w:rFonts w:ascii="Calibri Light" w:hAnsi="Calibri Light" w:eastAsia="Calibri Light" w:cs="Calibri Light"/>
                <w:noProof w:val="0"/>
                <w:sz w:val="24"/>
                <w:szCs w:val="24"/>
                <w:lang w:val="en-GB"/>
              </w:rPr>
            </w:pPr>
            <w:hyperlink r:id="R6d5e5fde0d6f4136">
              <w:r w:rsidRPr="18CB8DBD" w:rsidR="5AEEB0D9">
                <w:rPr>
                  <w:rStyle w:val="Hyperlink"/>
                  <w:noProof w:val="0"/>
                  <w:lang w:val="en-GB"/>
                </w:rPr>
                <w:t>PL/2024/10205</w:t>
              </w:r>
            </w:hyperlink>
          </w:p>
        </w:tc>
        <w:tc>
          <w:tcPr>
            <w:tcW w:w="3384" w:type="dxa"/>
            <w:tcMar/>
          </w:tcPr>
          <w:p w:rsidR="69467D4F" w:rsidP="18CB8DBD" w:rsidRDefault="69467D4F" w14:paraId="2BFF7D14" w14:textId="45E72C13">
            <w:pPr>
              <w:pStyle w:val="Normal"/>
              <w:rPr>
                <w:rFonts w:ascii="Calibri Light" w:hAnsi="Calibri Light" w:eastAsia="Calibri Light" w:cs="Calibri Light" w:asciiTheme="majorAscii" w:hAnsiTheme="majorAscii" w:eastAsiaTheme="majorAscii" w:cstheme="majorAscii"/>
                <w:noProof w:val="0"/>
                <w:sz w:val="24"/>
                <w:szCs w:val="24"/>
                <w:lang w:val="en-GB"/>
              </w:rPr>
            </w:pPr>
            <w:r w:rsidRPr="18CB8DBD" w:rsidR="69467D4F"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4"/>
                <w:szCs w:val="24"/>
                <w:lang w:val="en-GB"/>
              </w:rPr>
              <w:t>Plot 4, Berhills Lane, Rowde, SN10 1SU</w:t>
            </w:r>
          </w:p>
        </w:tc>
        <w:tc>
          <w:tcPr>
            <w:tcW w:w="2925" w:type="dxa"/>
            <w:tcMar/>
          </w:tcPr>
          <w:p w:rsidR="69467D4F" w:rsidP="18CB8DBD" w:rsidRDefault="69467D4F" w14:paraId="00564438" w14:textId="5EA519D2">
            <w:pPr>
              <w:pStyle w:val="Normal"/>
              <w:rPr>
                <w:rFonts w:ascii="Calibri Light" w:hAnsi="Calibri Light" w:eastAsia="Calibri Light" w:cs="Calibri Light" w:asciiTheme="majorAscii" w:hAnsiTheme="majorAscii" w:eastAsiaTheme="majorAscii" w:cstheme="majorAscii"/>
                <w:noProof w:val="0"/>
                <w:sz w:val="24"/>
                <w:szCs w:val="24"/>
                <w:lang w:val="en-GB"/>
              </w:rPr>
            </w:pPr>
            <w:r w:rsidRPr="18CB8DBD" w:rsidR="69467D4F"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4"/>
                <w:szCs w:val="24"/>
                <w:lang w:val="en-GB"/>
              </w:rPr>
              <w:t>Change of use from agricultural to Romany site with two chalets and a day room</w:t>
            </w:r>
          </w:p>
        </w:tc>
        <w:tc>
          <w:tcPr>
            <w:tcW w:w="1470" w:type="dxa"/>
            <w:tcMar/>
          </w:tcPr>
          <w:p w:rsidR="69467D4F" w:rsidP="18CB8DBD" w:rsidRDefault="69467D4F" w14:paraId="6537E943" w14:textId="542B8CCE">
            <w:pPr>
              <w:pStyle w:val="Normal"/>
              <w:rPr>
                <w:rFonts w:ascii="Calibri Light" w:hAnsi="Calibri Light" w:cs="Calibri Light" w:asciiTheme="majorAscii" w:hAnsiTheme="majorAscii" w:cstheme="majorAscii"/>
                <w:b w:val="0"/>
                <w:bCs w:val="0"/>
                <w:sz w:val="24"/>
                <w:szCs w:val="24"/>
              </w:rPr>
            </w:pPr>
            <w:r w:rsidRPr="18CB8DBD" w:rsidR="69467D4F">
              <w:rPr>
                <w:rFonts w:ascii="Calibri Light" w:hAnsi="Calibri Light" w:cs="Calibri Light" w:asciiTheme="majorAscii" w:hAnsiTheme="majorAscii" w:cstheme="majorAscii"/>
                <w:b w:val="0"/>
                <w:bCs w:val="0"/>
                <w:sz w:val="24"/>
                <w:szCs w:val="24"/>
              </w:rPr>
              <w:t>10.04.2026</w:t>
            </w:r>
          </w:p>
        </w:tc>
        <w:tc>
          <w:tcPr>
            <w:tcW w:w="2235" w:type="dxa"/>
            <w:tcMar/>
          </w:tcPr>
          <w:p w:rsidR="0CCAC22A" w:rsidP="18CB8DBD" w:rsidRDefault="0CCAC22A" w14:paraId="009EACAE" w14:textId="1FCE5454">
            <w:pPr>
              <w:pStyle w:val="Normal"/>
            </w:pPr>
            <w:r w:rsidRPr="18CB8DBD" w:rsidR="0CCAC22A"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4"/>
                <w:szCs w:val="24"/>
                <w:lang w:val="en-GB"/>
              </w:rPr>
              <w:t>17</w:t>
            </w:r>
            <w:r w:rsidRPr="18CB8DBD" w:rsidR="0CCAC22A"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4"/>
                <w:szCs w:val="24"/>
                <w:vertAlign w:val="superscript"/>
                <w:lang w:val="en-GB"/>
              </w:rPr>
              <w:t>th</w:t>
            </w:r>
            <w:r w:rsidRPr="18CB8DBD" w:rsidR="0CCAC22A"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4"/>
                <w:szCs w:val="24"/>
                <w:lang w:val="en-GB"/>
              </w:rPr>
              <w:t>May</w:t>
            </w:r>
            <w:r w:rsidRPr="18CB8DBD" w:rsidR="3C358ECC"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4"/>
                <w:szCs w:val="24"/>
                <w:lang w:val="en-GB"/>
              </w:rPr>
              <w:t xml:space="preserve"> </w:t>
            </w:r>
            <w:r w:rsidRPr="18CB8DBD" w:rsidR="0CCAC22A"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4"/>
                <w:szCs w:val="24"/>
                <w:lang w:val="en-GB"/>
              </w:rPr>
              <w:t xml:space="preserve">2025 </w:t>
            </w:r>
          </w:p>
          <w:p w:rsidR="601D9BDC" w:rsidP="18CB8DBD" w:rsidRDefault="601D9BDC" w14:paraId="2C2C20B2" w14:textId="398F0A8C">
            <w:pPr>
              <w:pStyle w:val="Normal"/>
            </w:pPr>
            <w:r w:rsidRPr="18CB8DBD" w:rsidR="601D9BDC"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4"/>
                <w:szCs w:val="24"/>
                <w:lang w:val="en-GB"/>
              </w:rPr>
              <w:t>Object</w:t>
            </w:r>
          </w:p>
          <w:p w:rsidR="601D9BDC" w:rsidP="18CB8DBD" w:rsidRDefault="601D9BDC" w14:paraId="4781D328" w14:textId="344A0914">
            <w:pPr>
              <w:pStyle w:val="Normal"/>
              <w:rPr>
                <w:rFonts w:ascii="Calibri Light" w:hAnsi="Calibri Light" w:eastAsia="Calibri Light" w:cs="Calibri Light"/>
                <w:noProof w:val="0"/>
                <w:sz w:val="24"/>
                <w:szCs w:val="24"/>
                <w:lang w:val="en-GB"/>
              </w:rPr>
            </w:pPr>
            <w:hyperlink r:id="R6cb0a5fd040e41a1">
              <w:r w:rsidRPr="18CB8DBD" w:rsidR="601D9BDC">
                <w:rPr>
                  <w:rStyle w:val="Hyperlink"/>
                  <w:noProof w:val="0"/>
                  <w:lang w:val="en-GB"/>
                </w:rPr>
                <w:t>Comment: Rowde Parish Council's comment</w:t>
              </w:r>
            </w:hyperlink>
          </w:p>
          <w:p w:rsidR="601D9BDC" w:rsidP="18CB8DBD" w:rsidRDefault="601D9BDC" w14:paraId="1094E3F5" w14:textId="7DEA22C7">
            <w:pPr>
              <w:pStyle w:val="Normal"/>
            </w:pPr>
            <w:r w:rsidRPr="18CB8DBD" w:rsidR="601D9BDC"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4"/>
                <w:szCs w:val="24"/>
                <w:lang w:val="en-GB"/>
              </w:rPr>
              <w:t>9</w:t>
            </w:r>
            <w:r w:rsidRPr="18CB8DBD" w:rsidR="601D9BDC"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4"/>
                <w:szCs w:val="24"/>
                <w:vertAlign w:val="superscript"/>
                <w:lang w:val="en-GB"/>
              </w:rPr>
              <w:t>th</w:t>
            </w:r>
            <w:r w:rsidRPr="18CB8DBD" w:rsidR="601D9BDC"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4"/>
                <w:szCs w:val="24"/>
                <w:lang w:val="en-GB"/>
              </w:rPr>
              <w:t xml:space="preserve"> June 2025</w:t>
            </w:r>
          </w:p>
          <w:p w:rsidR="7B08D8EA" w:rsidP="18CB8DBD" w:rsidRDefault="7B08D8EA" w14:paraId="41EFA1F0" w14:textId="142D3348">
            <w:pPr>
              <w:pStyle w:val="Normal"/>
            </w:pPr>
            <w:r w:rsidRPr="18CB8DBD" w:rsidR="7B08D8EA"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4"/>
                <w:szCs w:val="24"/>
                <w:lang w:val="en-GB"/>
              </w:rPr>
              <w:t>Comment</w:t>
            </w:r>
          </w:p>
          <w:p w:rsidR="0CCAC22A" w:rsidP="18CB8DBD" w:rsidRDefault="0CCAC22A" w14:paraId="70BC2FF6" w14:textId="01887696">
            <w:pPr>
              <w:pStyle w:val="Normal"/>
              <w:rPr>
                <w:rFonts w:ascii="Calibri Light" w:hAnsi="Calibri Light" w:eastAsia="Calibri Light" w:cs="Calibri Light"/>
                <w:noProof w:val="0"/>
                <w:sz w:val="24"/>
                <w:szCs w:val="24"/>
                <w:lang w:val="en-GB"/>
              </w:rPr>
            </w:pPr>
            <w:r w:rsidRPr="18CB8DBD" w:rsidR="0CCAC22A"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4"/>
                <w:szCs w:val="24"/>
                <w:lang w:val="en-GB"/>
              </w:rPr>
              <w:t xml:space="preserve"> </w:t>
            </w:r>
            <w:hyperlink r:id="R7ee61990d7544666">
              <w:r w:rsidRPr="18CB8DBD" w:rsidR="78E6349F">
                <w:rPr>
                  <w:rStyle w:val="Hyperlink"/>
                  <w:noProof w:val="0"/>
                  <w:lang w:val="en-GB"/>
                </w:rPr>
                <w:t>Comment: Rowde Parish Council's Comment</w:t>
              </w:r>
            </w:hyperlink>
          </w:p>
        </w:tc>
        <w:tc>
          <w:tcPr>
            <w:tcW w:w="1453" w:type="dxa"/>
            <w:tcMar/>
          </w:tcPr>
          <w:p w:rsidR="18CB8DBD" w:rsidP="18CB8DBD" w:rsidRDefault="18CB8DBD" w14:paraId="207A7393" w14:textId="3290644E">
            <w:pPr>
              <w:pStyle w:val="Normal"/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4"/>
                <w:szCs w:val="24"/>
              </w:rPr>
            </w:pPr>
          </w:p>
        </w:tc>
        <w:tc>
          <w:tcPr>
            <w:tcW w:w="2199" w:type="dxa"/>
            <w:tcMar/>
          </w:tcPr>
          <w:p w:rsidR="18CB8DBD" w:rsidP="18CB8DBD" w:rsidRDefault="18CB8DBD" w14:paraId="295EBEFD" w14:textId="47CAEB11">
            <w:pPr>
              <w:pStyle w:val="Normal"/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4"/>
                <w:szCs w:val="24"/>
              </w:rPr>
            </w:pPr>
          </w:p>
        </w:tc>
      </w:tr>
      <w:tr w:rsidR="18CB8DBD" w:rsidTr="18CB8DBD" w14:paraId="51BFBE05">
        <w:trPr>
          <w:trHeight w:val="300"/>
        </w:trPr>
        <w:tc>
          <w:tcPr>
            <w:tcW w:w="1722" w:type="dxa"/>
            <w:tcMar/>
          </w:tcPr>
          <w:p w:rsidR="40468DAB" w:rsidP="18CB8DBD" w:rsidRDefault="40468DAB" w14:paraId="03FEF7E2" w14:textId="16222AC6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</w:pPr>
            <w:hyperlink r:id="R948f4a3175fc415f">
              <w:r w:rsidRPr="18CB8DBD" w:rsidR="40468DAB">
                <w:rPr>
                  <w:rStyle w:val="Hyperlink"/>
                  <w:noProof w:val="0"/>
                  <w:lang w:val="en-GB"/>
                </w:rPr>
                <w:t xml:space="preserve"> PL/2025/05792</w:t>
              </w:r>
            </w:hyperlink>
          </w:p>
        </w:tc>
        <w:tc>
          <w:tcPr>
            <w:tcW w:w="3384" w:type="dxa"/>
            <w:tcMar/>
          </w:tcPr>
          <w:p w:rsidR="40468DAB" w:rsidP="18CB8DBD" w:rsidRDefault="40468DAB" w14:paraId="2454B0A7" w14:textId="7DD0144D">
            <w:pPr>
              <w:pStyle w:val="Normal"/>
              <w:rPr>
                <w:rFonts w:ascii="Calibri Light" w:hAnsi="Calibri Light" w:eastAsia="Calibri Light" w:cs="Calibri Light" w:asciiTheme="majorAscii" w:hAnsiTheme="majorAscii" w:eastAsiaTheme="majorAscii" w:cstheme="majorAscii"/>
                <w:noProof w:val="0"/>
                <w:sz w:val="24"/>
                <w:szCs w:val="24"/>
                <w:lang w:val="en-GB"/>
              </w:rPr>
            </w:pPr>
            <w:r w:rsidRPr="18CB8DBD" w:rsidR="40468DAB"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4"/>
                <w:szCs w:val="24"/>
                <w:lang w:val="en-GB"/>
              </w:rPr>
              <w:t>Marsh Cottage, Marsh Lane, Rowde, Devizes, SN10 1RE</w:t>
            </w:r>
          </w:p>
        </w:tc>
        <w:tc>
          <w:tcPr>
            <w:tcW w:w="2925" w:type="dxa"/>
            <w:tcMar/>
          </w:tcPr>
          <w:p w:rsidR="40468DAB" w:rsidP="18CB8DBD" w:rsidRDefault="40468DAB" w14:paraId="125330CB" w14:textId="012C6F7B">
            <w:pPr>
              <w:pStyle w:val="Normal"/>
              <w:rPr>
                <w:rFonts w:ascii="Calibri Light" w:hAnsi="Calibri Light" w:eastAsia="Calibri Light" w:cs="Calibri Light" w:asciiTheme="majorAscii" w:hAnsiTheme="majorAscii" w:eastAsiaTheme="majorAscii" w:cstheme="majorAscii"/>
                <w:noProof w:val="0"/>
                <w:sz w:val="24"/>
                <w:szCs w:val="24"/>
                <w:lang w:val="en-GB"/>
              </w:rPr>
            </w:pPr>
            <w:r w:rsidRPr="18CB8DBD" w:rsidR="40468DAB"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4"/>
                <w:szCs w:val="24"/>
                <w:lang w:val="en-GB"/>
              </w:rPr>
              <w:t>Retrospective planning application for Carport to be used to work on vans to convert to campervans.</w:t>
            </w:r>
          </w:p>
        </w:tc>
        <w:tc>
          <w:tcPr>
            <w:tcW w:w="1470" w:type="dxa"/>
            <w:tcMar/>
          </w:tcPr>
          <w:p w:rsidR="40468DAB" w:rsidP="18CB8DBD" w:rsidRDefault="40468DAB" w14:paraId="78E72130" w14:textId="73100623">
            <w:pPr>
              <w:pStyle w:val="Normal"/>
            </w:pPr>
            <w:r w:rsidRPr="18CB8DBD" w:rsidR="40468DAB">
              <w:rPr>
                <w:rFonts w:ascii="Calibri Light" w:hAnsi="Calibri Light" w:cs="Calibri Light" w:asciiTheme="majorAscii" w:hAnsiTheme="majorAscii" w:cstheme="majorAscii"/>
                <w:b w:val="0"/>
                <w:bCs w:val="0"/>
                <w:sz w:val="24"/>
                <w:szCs w:val="24"/>
              </w:rPr>
              <w:t>08.08.2025</w:t>
            </w:r>
          </w:p>
        </w:tc>
        <w:tc>
          <w:tcPr>
            <w:tcW w:w="2235" w:type="dxa"/>
            <w:tcMar/>
          </w:tcPr>
          <w:p w:rsidR="40468DAB" w:rsidP="18CB8DBD" w:rsidRDefault="40468DAB" w14:paraId="3BF76FF0" w14:textId="6E89F145">
            <w:pPr>
              <w:pStyle w:val="Normal"/>
            </w:pPr>
            <w:r w:rsidRPr="18CB8DBD" w:rsidR="40468DAB"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4"/>
                <w:szCs w:val="24"/>
                <w:lang w:val="en-GB"/>
              </w:rPr>
              <w:t>No Objection subject to condition</w:t>
            </w:r>
          </w:p>
          <w:p w:rsidR="40468DAB" w:rsidP="18CB8DBD" w:rsidRDefault="40468DAB" w14:paraId="7100BA4F" w14:textId="453DE8BA">
            <w:pPr>
              <w:pStyle w:val="Normal"/>
            </w:pPr>
            <w:hyperlink r:id="R3c31aeb586be42b1">
              <w:r w:rsidRPr="18CB8DBD" w:rsidR="40468DAB">
                <w:rPr>
                  <w:rStyle w:val="Hyperlink"/>
                  <w:noProof w:val="0"/>
                  <w:lang w:val="en-GB"/>
                </w:rPr>
                <w:t>Comment: Rowde Parish Council's comment</w:t>
              </w:r>
            </w:hyperlink>
          </w:p>
          <w:p w:rsidR="18CB8DBD" w:rsidP="18CB8DBD" w:rsidRDefault="18CB8DBD" w14:paraId="40E6F9BF" w14:textId="50D1E30A">
            <w:pPr>
              <w:pStyle w:val="Normal"/>
              <w:rPr>
                <w:noProof w:val="0"/>
                <w:lang w:val="en-GB"/>
              </w:rPr>
            </w:pPr>
          </w:p>
        </w:tc>
        <w:tc>
          <w:tcPr>
            <w:tcW w:w="1453" w:type="dxa"/>
            <w:tcMar/>
          </w:tcPr>
          <w:p w:rsidR="18CB8DBD" w:rsidP="18CB8DBD" w:rsidRDefault="18CB8DBD" w14:paraId="7C2BB471" w14:textId="674F05A5">
            <w:pPr>
              <w:pStyle w:val="Normal"/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4"/>
                <w:szCs w:val="24"/>
              </w:rPr>
            </w:pPr>
          </w:p>
        </w:tc>
        <w:tc>
          <w:tcPr>
            <w:tcW w:w="2199" w:type="dxa"/>
            <w:tcMar/>
          </w:tcPr>
          <w:p w:rsidR="18CB8DBD" w:rsidP="18CB8DBD" w:rsidRDefault="18CB8DBD" w14:paraId="6E164A33" w14:textId="0248E18A">
            <w:pPr>
              <w:pStyle w:val="Normal"/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4"/>
                <w:szCs w:val="24"/>
              </w:rPr>
            </w:pPr>
          </w:p>
        </w:tc>
      </w:tr>
      <w:tr w:rsidRPr="0010261F" w:rsidR="006F2CB7" w:rsidTr="18CB8DBD" w14:paraId="1A32F5A0" w14:textId="77777777">
        <w:tc>
          <w:tcPr>
            <w:tcW w:w="1722" w:type="dxa"/>
            <w:tcMar/>
          </w:tcPr>
          <w:p w:rsidRPr="0010261F" w:rsidR="006F2CB7" w:rsidRDefault="006F2CB7" w14:paraId="2BD3B2FF" w14:textId="5C03DBF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hyperlink w:history="1" r:id="rId6">
              <w:r w:rsidRPr="00BA56B1">
                <w:rPr>
                  <w:rStyle w:val="Hyperlink"/>
                  <w:rFonts w:asciiTheme="majorHAnsi" w:hAnsiTheme="majorHAnsi" w:cstheme="majorHAnsi"/>
                  <w:sz w:val="24"/>
                  <w:szCs w:val="24"/>
                </w:rPr>
                <w:t>PL/2025/09284</w:t>
              </w:r>
            </w:hyperlink>
          </w:p>
        </w:tc>
        <w:tc>
          <w:tcPr>
            <w:tcW w:w="3384" w:type="dxa"/>
            <w:tcMar/>
          </w:tcPr>
          <w:p w:rsidRPr="0010261F" w:rsidR="006F2CB7" w:rsidRDefault="006F2CB7" w14:paraId="7386B753" w14:textId="1B5078B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Lower Farm, Devizes Road, Rowde, Devizes, SN10 2LX. </w:t>
            </w:r>
          </w:p>
        </w:tc>
        <w:tc>
          <w:tcPr>
            <w:tcW w:w="2925" w:type="dxa"/>
            <w:tcMar/>
          </w:tcPr>
          <w:p w:rsidRPr="0010261F" w:rsidR="006F2CB7" w:rsidP="18CB8DBD" w:rsidRDefault="006F2CB7" w14:paraId="1233F16D" w14:textId="0C35A6AF">
            <w:pPr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</w:pPr>
            <w:r w:rsidRPr="18CB8DBD" w:rsidR="7C8238F5"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  <w:t xml:space="preserve">Full planning permission </w:t>
            </w:r>
            <w:r w:rsidRPr="18CB8DBD" w:rsidR="7C8238F5"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  <w:t>sought</w:t>
            </w:r>
            <w:r w:rsidRPr="18CB8DBD" w:rsidR="7C8238F5"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  <w:t xml:space="preserve"> for removal of storage area for proposed Agricultural storage building and </w:t>
            </w:r>
            <w:r w:rsidRPr="18CB8DBD" w:rsidR="24A90117"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  <w:t>P</w:t>
            </w:r>
            <w:r w:rsidRPr="18CB8DBD" w:rsidR="7C8238F5"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  <w:t>adel Court use.</w:t>
            </w:r>
          </w:p>
        </w:tc>
        <w:tc>
          <w:tcPr>
            <w:tcW w:w="1470" w:type="dxa"/>
            <w:tcMar/>
          </w:tcPr>
          <w:p w:rsidR="006F2CB7" w:rsidRDefault="006F2CB7" w14:paraId="5328F36B" w14:textId="1C6567C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30/12/2025</w:t>
            </w:r>
          </w:p>
        </w:tc>
        <w:tc>
          <w:tcPr>
            <w:tcW w:w="2235" w:type="dxa"/>
            <w:tcMar/>
          </w:tcPr>
          <w:p w:rsidR="006F2CB7" w:rsidRDefault="006F2CB7" w14:paraId="11DC996B" w14:textId="71A7F32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No objection. </w:t>
            </w:r>
          </w:p>
          <w:p w:rsidRPr="0010261F" w:rsidR="006F2CB7" w:rsidRDefault="006F2CB7" w14:paraId="6DC1A941" w14:textId="2A581A0B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53" w:type="dxa"/>
            <w:tcMar/>
          </w:tcPr>
          <w:p w:rsidRPr="0010261F" w:rsidR="006F2CB7" w:rsidRDefault="006F2CB7" w14:paraId="39870778" w14:textId="3D8F258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99" w:type="dxa"/>
            <w:tcMar/>
          </w:tcPr>
          <w:p w:rsidRPr="0010261F" w:rsidR="006F2CB7" w:rsidRDefault="006F2CB7" w14:paraId="0C364CF4" w14:textId="3ACF4B7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18CB8DBD" w:rsidTr="18CB8DBD" w14:paraId="7BE3BE7C">
        <w:trPr>
          <w:trHeight w:val="300"/>
        </w:trPr>
        <w:tc>
          <w:tcPr>
            <w:tcW w:w="1722" w:type="dxa"/>
            <w:tcMar/>
          </w:tcPr>
          <w:p w:rsidR="12E832C3" w:rsidP="18CB8DBD" w:rsidRDefault="12E832C3" w14:paraId="7367A5D5" w14:textId="316B7BCB">
            <w:pPr>
              <w:pStyle w:val="Normal"/>
              <w:rPr>
                <w:rFonts w:ascii="Calibri Light" w:hAnsi="Calibri Light" w:eastAsia="Calibri Light" w:cs="Calibri Light"/>
                <w:noProof w:val="0"/>
                <w:sz w:val="24"/>
                <w:szCs w:val="24"/>
                <w:lang w:val="en-GB"/>
              </w:rPr>
            </w:pPr>
            <w:hyperlink r:id="R461a747b7e6d4cd9">
              <w:r w:rsidRPr="18CB8DBD" w:rsidR="12E832C3">
                <w:rPr>
                  <w:rStyle w:val="Hyperlink"/>
                  <w:noProof w:val="0"/>
                  <w:lang w:val="en-GB"/>
                </w:rPr>
                <w:t xml:space="preserve"> PL/2025/09796</w:t>
              </w:r>
            </w:hyperlink>
          </w:p>
        </w:tc>
        <w:tc>
          <w:tcPr>
            <w:tcW w:w="3384" w:type="dxa"/>
            <w:tcMar/>
          </w:tcPr>
          <w:p w:rsidR="12E832C3" w:rsidP="18CB8DBD" w:rsidRDefault="12E832C3" w14:paraId="0B39DEA3" w14:textId="118B18D7">
            <w:pPr>
              <w:pStyle w:val="Normal"/>
            </w:pPr>
            <w:r w:rsidRPr="18CB8DBD" w:rsidR="12E832C3"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  <w:t>Ox House Devizes Road Rowde</w:t>
            </w:r>
          </w:p>
          <w:p w:rsidR="12E832C3" w:rsidP="18CB8DBD" w:rsidRDefault="12E832C3" w14:paraId="5CBFF987" w14:textId="57E8A25C">
            <w:pPr>
              <w:pStyle w:val="Normal"/>
            </w:pPr>
            <w:r w:rsidRPr="18CB8DBD" w:rsidR="12E832C3"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  <w:t>Devizes SN10 2LU</w:t>
            </w:r>
          </w:p>
        </w:tc>
        <w:tc>
          <w:tcPr>
            <w:tcW w:w="2925" w:type="dxa"/>
            <w:tcMar/>
          </w:tcPr>
          <w:p w:rsidR="3588B128" w:rsidP="18CB8DBD" w:rsidRDefault="3588B128" w14:paraId="1B7FC755" w14:textId="7B3A6CB5">
            <w:pPr>
              <w:pStyle w:val="Normal"/>
            </w:pPr>
            <w:r w:rsidRPr="18CB8DBD" w:rsidR="3588B128"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4"/>
                <w:szCs w:val="24"/>
                <w:lang w:val="en-GB"/>
              </w:rPr>
              <w:t>Variation of conditions 2, 3, 5 and 6 of planning permission PL/2023/06091 for the retention of extended outside storage space, together with the removal of a section of bund.</w:t>
            </w:r>
          </w:p>
          <w:p w:rsidR="18CB8DBD" w:rsidP="18CB8DBD" w:rsidRDefault="18CB8DBD" w14:paraId="19EE03B2" w14:textId="7699A266">
            <w:pPr>
              <w:pStyle w:val="Normal"/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4"/>
                <w:szCs w:val="24"/>
                <w:lang w:val="en-GB"/>
              </w:rPr>
            </w:pPr>
          </w:p>
        </w:tc>
        <w:tc>
          <w:tcPr>
            <w:tcW w:w="1470" w:type="dxa"/>
            <w:tcMar/>
          </w:tcPr>
          <w:p w:rsidR="18CB8DBD" w:rsidP="18CB8DBD" w:rsidRDefault="18CB8DBD" w14:paraId="59AEE616" w14:textId="450141A7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</w:pPr>
          </w:p>
          <w:p w:rsidR="3588B128" w:rsidP="18CB8DBD" w:rsidRDefault="3588B128" w14:paraId="558140F6" w14:textId="7599B848">
            <w:pPr>
              <w:pStyle w:val="Normal"/>
            </w:pPr>
            <w:r w:rsidRPr="18CB8DBD" w:rsidR="3588B128"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  <w:t>20.01.2026</w:t>
            </w:r>
          </w:p>
        </w:tc>
        <w:tc>
          <w:tcPr>
            <w:tcW w:w="2235" w:type="dxa"/>
            <w:tcMar/>
          </w:tcPr>
          <w:p w:rsidR="3588B128" w:rsidP="18CB8DBD" w:rsidRDefault="3588B128" w14:paraId="7038DDC6" w14:textId="7D756778">
            <w:pPr>
              <w:pStyle w:val="Normal"/>
            </w:pPr>
            <w:r w:rsidRPr="18CB8DBD" w:rsidR="3588B128"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  <w:t>No Comment</w:t>
            </w:r>
          </w:p>
        </w:tc>
        <w:tc>
          <w:tcPr>
            <w:tcW w:w="1453" w:type="dxa"/>
            <w:tcMar/>
          </w:tcPr>
          <w:p w:rsidR="18CB8DBD" w:rsidP="18CB8DBD" w:rsidRDefault="18CB8DBD" w14:paraId="6D2FCB42" w14:textId="4A59889E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</w:pPr>
          </w:p>
        </w:tc>
        <w:tc>
          <w:tcPr>
            <w:tcW w:w="2199" w:type="dxa"/>
            <w:tcMar/>
          </w:tcPr>
          <w:p w:rsidR="18CB8DBD" w:rsidP="18CB8DBD" w:rsidRDefault="18CB8DBD" w14:paraId="198A915F" w14:textId="1082C0CC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</w:pPr>
          </w:p>
        </w:tc>
      </w:tr>
      <w:tr w:rsidRPr="0010261F" w:rsidR="007D6BFA" w:rsidTr="18CB8DBD" w14:paraId="60EB04A3" w14:textId="77777777">
        <w:tc>
          <w:tcPr>
            <w:tcW w:w="1722" w:type="dxa"/>
            <w:tcMar/>
          </w:tcPr>
          <w:p w:rsidRPr="0010261F" w:rsidR="007D6BFA" w:rsidP="18CB8DBD" w:rsidRDefault="00A6027C" w14:paraId="0CDBC8B8" w14:textId="231DCA3F">
            <w:pPr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</w:pPr>
            <w:hyperlink r:id="Rb092452c88a04f26">
              <w:r w:rsidRPr="18CB8DBD" w:rsidR="5202C736">
                <w:rPr>
                  <w:rStyle w:val="Hyperlink"/>
                  <w:rFonts w:ascii="Calibri Light" w:hAnsi="Calibri Light" w:cs="Calibri Light" w:asciiTheme="majorAscii" w:hAnsiTheme="majorAscii" w:cstheme="majorAscii"/>
                  <w:sz w:val="24"/>
                  <w:szCs w:val="24"/>
                </w:rPr>
                <w:t>PL/2025/09797</w:t>
              </w:r>
            </w:hyperlink>
          </w:p>
        </w:tc>
        <w:tc>
          <w:tcPr>
            <w:tcW w:w="3384" w:type="dxa"/>
            <w:tcMar/>
          </w:tcPr>
          <w:p w:rsidRPr="0010261F" w:rsidR="007D6BFA" w:rsidP="18CB8DBD" w:rsidRDefault="00A6027C" w14:paraId="66AFEE05" w14:textId="1B03EABD">
            <w:pPr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</w:pPr>
            <w:r w:rsidRPr="18CB8DBD" w:rsidR="5202C736"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  <w:t xml:space="preserve">Ox House, Devizes Road, </w:t>
            </w:r>
            <w:r w:rsidRPr="18CB8DBD" w:rsidR="5202C736"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  <w:t>Rowde, Devizes</w:t>
            </w:r>
            <w:r w:rsidRPr="18CB8DBD" w:rsidR="5202C736"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  <w:t>, SN10 2LU.</w:t>
            </w:r>
          </w:p>
        </w:tc>
        <w:tc>
          <w:tcPr>
            <w:tcW w:w="2925" w:type="dxa"/>
            <w:tcMar/>
          </w:tcPr>
          <w:p w:rsidRPr="00413C48" w:rsidR="007D6BFA" w:rsidRDefault="00413C48" w14:paraId="064B11FB" w14:textId="1CC674D2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13C48">
              <w:rPr>
                <w:rStyle w:val="Strong"/>
                <w:rFonts w:asciiTheme="majorHAnsi" w:hAnsiTheme="majorHAnsi" w:cstheme="majorHAnsi"/>
                <w:b w:val="0"/>
                <w:bCs w:val="0"/>
                <w:color w:val="212121"/>
                <w:sz w:val="24"/>
                <w:szCs w:val="24"/>
              </w:rPr>
              <w:t>Retention of office building and continued use of an area of hardstanding for the parking of vehicles for event business (retrospective)</w:t>
            </w:r>
          </w:p>
        </w:tc>
        <w:tc>
          <w:tcPr>
            <w:tcW w:w="1470" w:type="dxa"/>
            <w:tcMar/>
          </w:tcPr>
          <w:p w:rsidRPr="0010261F" w:rsidR="007D6BFA" w:rsidRDefault="00413C48" w14:paraId="08FD8DB3" w14:textId="5DFB23C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19.01.2026</w:t>
            </w:r>
          </w:p>
        </w:tc>
        <w:tc>
          <w:tcPr>
            <w:tcW w:w="2235" w:type="dxa"/>
            <w:tcMar/>
          </w:tcPr>
          <w:p w:rsidRPr="0010261F" w:rsidR="007D6BFA" w:rsidRDefault="00DC0742" w14:paraId="0231B265" w14:textId="349210C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No comment.</w:t>
            </w:r>
            <w:r w:rsidR="00D1257B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1453" w:type="dxa"/>
            <w:tcMar/>
          </w:tcPr>
          <w:p w:rsidRPr="0010261F" w:rsidR="007D6BFA" w:rsidRDefault="007D6BFA" w14:paraId="4795802B" w14:textId="77777777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99" w:type="dxa"/>
            <w:tcMar/>
          </w:tcPr>
          <w:p w:rsidRPr="0010261F" w:rsidR="007D6BFA" w:rsidRDefault="007D6BFA" w14:paraId="4D62C34B" w14:textId="77777777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18CB8DBD" w:rsidTr="18CB8DBD" w14:paraId="0FD5E468">
        <w:trPr>
          <w:trHeight w:val="300"/>
        </w:trPr>
        <w:tc>
          <w:tcPr>
            <w:tcW w:w="1722" w:type="dxa"/>
            <w:tcMar/>
          </w:tcPr>
          <w:p w:rsidR="7686148A" w:rsidP="18CB8DBD" w:rsidRDefault="7686148A" w14:paraId="2F7EE695" w14:textId="20C4B9E3">
            <w:pPr>
              <w:pStyle w:val="Normal"/>
              <w:rPr>
                <w:rFonts w:ascii="Calibri Light" w:hAnsi="Calibri Light" w:eastAsia="Calibri Light" w:cs="Calibri Light"/>
                <w:noProof w:val="0"/>
                <w:sz w:val="24"/>
                <w:szCs w:val="24"/>
                <w:lang w:val="en-GB"/>
              </w:rPr>
            </w:pPr>
            <w:hyperlink r:id="R1dd420eeaee148d0">
              <w:r w:rsidRPr="18CB8DBD" w:rsidR="7686148A">
                <w:rPr>
                  <w:rStyle w:val="Hyperlink"/>
                  <w:noProof w:val="0"/>
                  <w:lang w:val="en-GB"/>
                </w:rPr>
                <w:t>PL/2026/02031</w:t>
              </w:r>
            </w:hyperlink>
          </w:p>
        </w:tc>
        <w:tc>
          <w:tcPr>
            <w:tcW w:w="3384" w:type="dxa"/>
            <w:tcMar/>
          </w:tcPr>
          <w:p w:rsidR="7686148A" w:rsidP="18CB8DBD" w:rsidRDefault="7686148A" w14:paraId="77A12981" w14:textId="7EF68BAC">
            <w:pPr>
              <w:pStyle w:val="Normal"/>
              <w:rPr>
                <w:rFonts w:ascii="Calibri Light" w:hAnsi="Calibri Light" w:eastAsia="Calibri Light" w:cs="Calibri Light" w:asciiTheme="majorAscii" w:hAnsiTheme="majorAscii" w:eastAsiaTheme="majorAscii" w:cstheme="majorAscii"/>
                <w:noProof w:val="0"/>
                <w:sz w:val="24"/>
                <w:szCs w:val="24"/>
                <w:lang w:val="en-GB"/>
              </w:rPr>
            </w:pPr>
            <w:r w:rsidRPr="18CB8DBD" w:rsidR="7686148A"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4"/>
                <w:szCs w:val="24"/>
                <w:lang w:val="en-GB"/>
              </w:rPr>
              <w:t>Silverwood School, Rowde, Devizes, SN10 2QQ</w:t>
            </w:r>
          </w:p>
        </w:tc>
        <w:tc>
          <w:tcPr>
            <w:tcW w:w="2925" w:type="dxa"/>
            <w:tcMar/>
          </w:tcPr>
          <w:p w:rsidR="7686148A" w:rsidP="18CB8DBD" w:rsidRDefault="7686148A" w14:paraId="50B0C1D7" w14:textId="6808CAB5">
            <w:pPr>
              <w:pStyle w:val="Normal"/>
              <w:rPr>
                <w:rFonts w:ascii="Calibri Light" w:hAnsi="Calibri Light" w:eastAsia="Calibri Light" w:cs="Calibri Light" w:asciiTheme="majorAscii" w:hAnsiTheme="majorAscii" w:eastAsiaTheme="majorAscii" w:cstheme="majorAscii"/>
                <w:noProof w:val="0"/>
                <w:sz w:val="24"/>
                <w:szCs w:val="24"/>
                <w:lang w:val="en-GB"/>
              </w:rPr>
            </w:pPr>
            <w:r w:rsidRPr="18CB8DBD" w:rsidR="7686148A"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4"/>
                <w:szCs w:val="24"/>
                <w:lang w:val="en-GB"/>
              </w:rPr>
              <w:t xml:space="preserve">Discharge of condition 3 (External materials), 4 (Lighting), 5 (Hard and soft landscaping), 7 (Drainage strategy), 8 (Disposal sewerage works) and 9 </w:t>
            </w:r>
            <w:r w:rsidRPr="18CB8DBD" w:rsidR="7686148A"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4"/>
                <w:szCs w:val="24"/>
                <w:lang w:val="en-GB"/>
              </w:rPr>
              <w:t>Construction Environmental</w:t>
            </w:r>
            <w:r w:rsidRPr="18CB8DBD" w:rsidR="7686148A"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4"/>
                <w:szCs w:val="24"/>
                <w:lang w:val="en-GB"/>
              </w:rPr>
              <w:t xml:space="preserve"> Management Plan of PL/2025/02986</w:t>
            </w:r>
          </w:p>
        </w:tc>
        <w:tc>
          <w:tcPr>
            <w:tcW w:w="1470" w:type="dxa"/>
            <w:tcMar/>
          </w:tcPr>
          <w:p w:rsidR="0C0F0280" w:rsidP="18CB8DBD" w:rsidRDefault="0C0F0280" w14:paraId="07101C1D" w14:textId="0B6BB472">
            <w:pPr>
              <w:pStyle w:val="Normal"/>
            </w:pPr>
            <w:r w:rsidRPr="18CB8DBD" w:rsidR="0C0F0280"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  <w:t>05.05.2026</w:t>
            </w:r>
          </w:p>
        </w:tc>
        <w:tc>
          <w:tcPr>
            <w:tcW w:w="2235" w:type="dxa"/>
            <w:tcMar/>
          </w:tcPr>
          <w:p w:rsidR="0C0F0280" w:rsidP="18CB8DBD" w:rsidRDefault="0C0F0280" w14:paraId="65ED4FAF" w14:textId="1379DB7E">
            <w:pPr>
              <w:pStyle w:val="Normal"/>
            </w:pPr>
            <w:r w:rsidRPr="18CB8DBD" w:rsidR="0C0F0280"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  <w:t>No comment</w:t>
            </w:r>
          </w:p>
        </w:tc>
        <w:tc>
          <w:tcPr>
            <w:tcW w:w="1453" w:type="dxa"/>
            <w:tcMar/>
          </w:tcPr>
          <w:p w:rsidR="18CB8DBD" w:rsidP="18CB8DBD" w:rsidRDefault="18CB8DBD" w14:paraId="4413FE43" w14:textId="6D494FD6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</w:pPr>
          </w:p>
        </w:tc>
        <w:tc>
          <w:tcPr>
            <w:tcW w:w="2199" w:type="dxa"/>
            <w:tcMar/>
          </w:tcPr>
          <w:p w:rsidR="18CB8DBD" w:rsidP="18CB8DBD" w:rsidRDefault="18CB8DBD" w14:paraId="048EAF45" w14:textId="68A7018B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</w:pPr>
          </w:p>
        </w:tc>
      </w:tr>
      <w:tr w:rsidR="18CB8DBD" w:rsidTr="18CB8DBD" w14:paraId="1951E721">
        <w:trPr>
          <w:trHeight w:val="870"/>
        </w:trPr>
        <w:tc>
          <w:tcPr>
            <w:tcW w:w="1722" w:type="dxa"/>
            <w:tcMar/>
          </w:tcPr>
          <w:p w:rsidR="67EBF741" w:rsidP="18CB8DBD" w:rsidRDefault="67EBF741" w14:paraId="63D4479E" w14:textId="6DECE48C">
            <w:pPr>
              <w:pStyle w:val="Normal"/>
              <w:rPr>
                <w:rFonts w:ascii="Calibri Light" w:hAnsi="Calibri Light" w:eastAsia="Calibri Light" w:cs="Calibri Light"/>
                <w:noProof w:val="0"/>
                <w:sz w:val="24"/>
                <w:szCs w:val="24"/>
                <w:lang w:val="en-GB"/>
              </w:rPr>
            </w:pPr>
            <w:hyperlink r:id="R6bbf0f9d841e4a23">
              <w:r w:rsidRPr="18CB8DBD" w:rsidR="67EBF741">
                <w:rPr>
                  <w:rStyle w:val="Hyperlink"/>
                  <w:noProof w:val="0"/>
                  <w:lang w:val="en-GB"/>
                </w:rPr>
                <w:t>PL/2026/02035</w:t>
              </w:r>
            </w:hyperlink>
          </w:p>
        </w:tc>
        <w:tc>
          <w:tcPr>
            <w:tcW w:w="3384" w:type="dxa"/>
            <w:tcMar/>
          </w:tcPr>
          <w:p w:rsidR="67EBF741" w:rsidP="18CB8DBD" w:rsidRDefault="67EBF741" w14:paraId="72B93F52" w14:textId="37A56973">
            <w:pPr>
              <w:pStyle w:val="Normal"/>
            </w:pPr>
            <w:r w:rsidRPr="18CB8DBD" w:rsidR="67EBF741"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  <w:t>35 Tower View Road</w:t>
            </w:r>
          </w:p>
        </w:tc>
        <w:tc>
          <w:tcPr>
            <w:tcW w:w="2925" w:type="dxa"/>
            <w:tcMar/>
          </w:tcPr>
          <w:p w:rsidR="67EBF741" w:rsidP="18CB8DBD" w:rsidRDefault="67EBF741" w14:paraId="65B63A8F" w14:textId="130A4C11">
            <w:pPr>
              <w:pStyle w:val="Normal"/>
              <w:rPr>
                <w:rFonts w:ascii="Calibri Light" w:hAnsi="Calibri Light" w:eastAsia="Calibri Light" w:cs="Calibri Light" w:asciiTheme="majorAscii" w:hAnsiTheme="majorAscii" w:eastAsiaTheme="majorAscii" w:cstheme="majorAscii"/>
                <w:noProof w:val="0"/>
                <w:sz w:val="24"/>
                <w:szCs w:val="24"/>
                <w:lang w:val="en-GB"/>
              </w:rPr>
            </w:pPr>
            <w:r w:rsidRPr="18CB8DBD" w:rsidR="67EBF741"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4"/>
                <w:szCs w:val="24"/>
                <w:lang w:val="en-GB"/>
              </w:rPr>
              <w:t>Part retrospective siting of a mobile home to be used as an annexe</w:t>
            </w:r>
          </w:p>
        </w:tc>
        <w:tc>
          <w:tcPr>
            <w:tcW w:w="1470" w:type="dxa"/>
            <w:tcMar/>
          </w:tcPr>
          <w:p w:rsidR="67EBF741" w:rsidP="18CB8DBD" w:rsidRDefault="67EBF741" w14:paraId="12427B79" w14:textId="167EE8F0">
            <w:pPr>
              <w:pStyle w:val="Normal"/>
            </w:pPr>
            <w:r w:rsidRPr="18CB8DBD" w:rsidR="67EBF741"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  <w:t>07.05.202</w:t>
            </w:r>
            <w:r w:rsidRPr="18CB8DBD" w:rsidR="486980E2"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  <w:t>6</w:t>
            </w:r>
          </w:p>
        </w:tc>
        <w:tc>
          <w:tcPr>
            <w:tcW w:w="2235" w:type="dxa"/>
            <w:tcMar/>
          </w:tcPr>
          <w:p w:rsidR="67EBF741" w:rsidP="18CB8DBD" w:rsidRDefault="67EBF741" w14:paraId="4D5ECC1F" w14:textId="5DB3EB6B">
            <w:pPr>
              <w:pStyle w:val="Normal"/>
            </w:pPr>
            <w:r w:rsidRPr="18CB8DBD" w:rsidR="67EBF741"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  <w:t>No Comment</w:t>
            </w:r>
          </w:p>
        </w:tc>
        <w:tc>
          <w:tcPr>
            <w:tcW w:w="1453" w:type="dxa"/>
            <w:tcMar/>
          </w:tcPr>
          <w:p w:rsidR="18CB8DBD" w:rsidP="18CB8DBD" w:rsidRDefault="18CB8DBD" w14:paraId="6ABC0DE6" w14:textId="53850449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</w:pPr>
          </w:p>
        </w:tc>
        <w:tc>
          <w:tcPr>
            <w:tcW w:w="2199" w:type="dxa"/>
            <w:tcMar/>
          </w:tcPr>
          <w:p w:rsidR="18CB8DBD" w:rsidP="18CB8DBD" w:rsidRDefault="18CB8DBD" w14:paraId="538ECF4B" w14:textId="6FE5FDCC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</w:pPr>
          </w:p>
        </w:tc>
      </w:tr>
      <w:tr w:rsidR="18CB8DBD" w:rsidTr="18CB8DBD" w14:paraId="2B286D4A">
        <w:trPr>
          <w:trHeight w:val="300"/>
        </w:trPr>
        <w:tc>
          <w:tcPr>
            <w:tcW w:w="1722" w:type="dxa"/>
            <w:tcMar/>
          </w:tcPr>
          <w:p w:rsidR="5F7B911A" w:rsidP="18CB8DBD" w:rsidRDefault="5F7B911A" w14:paraId="209171BD" w14:textId="31FED610">
            <w:pPr>
              <w:pStyle w:val="Normal"/>
              <w:rPr>
                <w:rFonts w:ascii="Calibri Light" w:hAnsi="Calibri Light" w:eastAsia="Calibri Light" w:cs="Calibri Light"/>
                <w:noProof w:val="0"/>
                <w:sz w:val="24"/>
                <w:szCs w:val="24"/>
                <w:lang w:val="en-GB"/>
              </w:rPr>
            </w:pPr>
            <w:hyperlink r:id="R6d02cb71799444b1">
              <w:r w:rsidRPr="18CB8DBD" w:rsidR="5F7B911A">
                <w:rPr>
                  <w:rStyle w:val="Hyperlink"/>
                  <w:noProof w:val="0"/>
                  <w:lang w:val="en-GB"/>
                </w:rPr>
                <w:t xml:space="preserve"> PL/2026/02129</w:t>
              </w:r>
            </w:hyperlink>
          </w:p>
        </w:tc>
        <w:tc>
          <w:tcPr>
            <w:tcW w:w="3384" w:type="dxa"/>
            <w:tcMar/>
          </w:tcPr>
          <w:p w:rsidR="1977B666" w:rsidP="18CB8DBD" w:rsidRDefault="1977B666" w14:paraId="6CB09511" w14:textId="34EE0B60">
            <w:pPr>
              <w:pStyle w:val="Normal"/>
              <w:rPr>
                <w:rFonts w:ascii="Calibri Light" w:hAnsi="Calibri Light" w:eastAsia="Calibri Light" w:cs="Calibri Light" w:asciiTheme="majorAscii" w:hAnsiTheme="majorAscii" w:eastAsiaTheme="majorAscii" w:cstheme="majorAscii"/>
                <w:noProof w:val="0"/>
                <w:sz w:val="24"/>
                <w:szCs w:val="24"/>
                <w:lang w:val="en-GB"/>
              </w:rPr>
            </w:pPr>
            <w:r w:rsidRPr="18CB8DBD" w:rsidR="1977B666"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4"/>
                <w:szCs w:val="24"/>
                <w:lang w:val="en-GB"/>
              </w:rPr>
              <w:t>Manor House, High Street, Rowde, Devizes, SN10 2ND</w:t>
            </w:r>
          </w:p>
        </w:tc>
        <w:tc>
          <w:tcPr>
            <w:tcW w:w="2925" w:type="dxa"/>
            <w:tcMar/>
          </w:tcPr>
          <w:p w:rsidR="1977B666" w:rsidP="18CB8DBD" w:rsidRDefault="1977B666" w14:paraId="246FFE14" w14:textId="5B6B46DA">
            <w:pPr>
              <w:pStyle w:val="Normal"/>
              <w:rPr>
                <w:rFonts w:ascii="Calibri Light" w:hAnsi="Calibri Light" w:eastAsia="Calibri Light" w:cs="Calibri Light" w:asciiTheme="majorAscii" w:hAnsiTheme="majorAscii" w:eastAsiaTheme="majorAscii" w:cstheme="majorAscii"/>
                <w:noProof w:val="0"/>
                <w:sz w:val="24"/>
                <w:szCs w:val="24"/>
                <w:lang w:val="en-GB"/>
              </w:rPr>
            </w:pPr>
            <w:r w:rsidRPr="18CB8DBD" w:rsidR="1977B666"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4"/>
                <w:szCs w:val="24"/>
                <w:lang w:val="en-GB"/>
              </w:rPr>
              <w:t>The addition of glazing behind the existing structure of the outbuilding store, allowing for the conversion of the courtyard store and garage into a boot room and utility.</w:t>
            </w:r>
          </w:p>
        </w:tc>
        <w:tc>
          <w:tcPr>
            <w:tcW w:w="1470" w:type="dxa"/>
            <w:tcMar/>
          </w:tcPr>
          <w:p w:rsidR="1977B666" w:rsidP="18CB8DBD" w:rsidRDefault="1977B666" w14:paraId="5C6A2E00" w14:textId="4B10AB91">
            <w:pPr>
              <w:pStyle w:val="Normal"/>
            </w:pPr>
            <w:r w:rsidRPr="18CB8DBD" w:rsidR="1977B666"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  <w:t>07.05.2026</w:t>
            </w:r>
          </w:p>
        </w:tc>
        <w:tc>
          <w:tcPr>
            <w:tcW w:w="2235" w:type="dxa"/>
            <w:tcMar/>
          </w:tcPr>
          <w:p w:rsidR="57B09BE9" w:rsidP="18CB8DBD" w:rsidRDefault="57B09BE9" w14:paraId="7AA5F548" w14:textId="03AFBD33">
            <w:pPr>
              <w:pStyle w:val="Normal"/>
            </w:pPr>
            <w:r w:rsidRPr="18CB8DBD" w:rsidR="57B09BE9"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  <w:t>No comment</w:t>
            </w:r>
          </w:p>
        </w:tc>
        <w:tc>
          <w:tcPr>
            <w:tcW w:w="1453" w:type="dxa"/>
            <w:tcMar/>
          </w:tcPr>
          <w:p w:rsidR="18CB8DBD" w:rsidP="18CB8DBD" w:rsidRDefault="18CB8DBD" w14:paraId="5600550F" w14:textId="12BEFBBE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</w:pPr>
          </w:p>
        </w:tc>
        <w:tc>
          <w:tcPr>
            <w:tcW w:w="2199" w:type="dxa"/>
            <w:tcMar/>
          </w:tcPr>
          <w:p w:rsidR="18CB8DBD" w:rsidP="18CB8DBD" w:rsidRDefault="18CB8DBD" w14:paraId="096F9B12" w14:textId="1CC97995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</w:pPr>
          </w:p>
        </w:tc>
      </w:tr>
      <w:tr w:rsidRPr="0010261F" w:rsidR="00FE6CB0" w:rsidTr="18CB8DBD" w14:paraId="61341FEA" w14:textId="77777777">
        <w:tc>
          <w:tcPr>
            <w:tcW w:w="1722" w:type="dxa"/>
            <w:tcMar/>
          </w:tcPr>
          <w:p w:rsidR="00FE6CB0" w:rsidRDefault="002B2A5B" w14:paraId="380C9C66" w14:textId="44C5AC2C">
            <w:hyperlink r:id="R963c77824dc340fc">
              <w:r w:rsidRPr="18CB8DBD" w:rsidR="165B5017">
                <w:rPr>
                  <w:rStyle w:val="Hyperlink"/>
                  <w:rFonts w:ascii="Calibri Light" w:hAnsi="Calibri Light" w:eastAsia="Times New Roman" w:cs="Calibri Light" w:asciiTheme="majorAscii" w:hAnsiTheme="majorAscii" w:cstheme="majorAscii"/>
                  <w:b w:val="1"/>
                  <w:bCs w:val="1"/>
                  <w:sz w:val="24"/>
                  <w:szCs w:val="24"/>
                  <w:lang w:eastAsia="en-GB"/>
                </w:rPr>
                <w:t>PL/2026/01535</w:t>
              </w:r>
            </w:hyperlink>
          </w:p>
        </w:tc>
        <w:tc>
          <w:tcPr>
            <w:tcW w:w="3384" w:type="dxa"/>
            <w:tcMar/>
          </w:tcPr>
          <w:p w:rsidR="00FE6CB0" w:rsidRDefault="00BB6952" w14:paraId="56D8D842" w14:textId="402FA4A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B17E5">
              <w:rPr>
                <w:rFonts w:eastAsia="Times New Roman" w:asciiTheme="majorHAnsi" w:hAnsiTheme="majorHAnsi" w:cstheme="majorHAnsi"/>
                <w:bCs/>
                <w:color w:val="000000"/>
                <w:sz w:val="24"/>
                <w:szCs w:val="24"/>
                <w:lang w:eastAsia="en-GB"/>
              </w:rPr>
              <w:t xml:space="preserve">Ox Lea Barn Farm, Rowde, Devizes, SN10 2BQ. </w:t>
            </w:r>
          </w:p>
        </w:tc>
        <w:tc>
          <w:tcPr>
            <w:tcW w:w="2925" w:type="dxa"/>
            <w:tcMar/>
          </w:tcPr>
          <w:p w:rsidRPr="00413C48" w:rsidR="00FE6CB0" w:rsidRDefault="00BB6952" w14:paraId="57ED48B2" w14:textId="7ECCE75E">
            <w:pPr>
              <w:rPr>
                <w:rStyle w:val="Strong"/>
                <w:rFonts w:asciiTheme="majorHAnsi" w:hAnsiTheme="majorHAnsi" w:cstheme="majorHAnsi"/>
                <w:b w:val="0"/>
                <w:bCs w:val="0"/>
                <w:color w:val="212121"/>
                <w:sz w:val="24"/>
                <w:szCs w:val="24"/>
              </w:rPr>
            </w:pPr>
            <w:r>
              <w:rPr>
                <w:rFonts w:eastAsia="Times New Roman" w:asciiTheme="majorHAnsi" w:hAnsiTheme="majorHAnsi" w:cstheme="majorHAnsi"/>
                <w:bCs/>
                <w:color w:val="000000"/>
                <w:sz w:val="24"/>
                <w:szCs w:val="24"/>
                <w:lang w:eastAsia="en-GB"/>
              </w:rPr>
              <w:t xml:space="preserve">Full planning permission sought for </w:t>
            </w:r>
            <w:r w:rsidRPr="008D638B">
              <w:rPr>
                <w:rFonts w:eastAsia="Times New Roman" w:asciiTheme="majorHAnsi" w:hAnsiTheme="majorHAnsi" w:cstheme="majorHAnsi"/>
                <w:bCs/>
                <w:color w:val="000000"/>
                <w:sz w:val="24"/>
                <w:szCs w:val="24"/>
                <w:lang w:eastAsia="en-GB"/>
              </w:rPr>
              <w:t>r</w:t>
            </w:r>
            <w:r w:rsidRPr="008D638B">
              <w:rPr>
                <w:rStyle w:val="Strong"/>
                <w:rFonts w:asciiTheme="majorHAnsi" w:hAnsiTheme="majorHAnsi" w:cstheme="majorHAnsi"/>
                <w:b w:val="0"/>
                <w:color w:val="212121"/>
                <w:sz w:val="24"/>
                <w:szCs w:val="24"/>
              </w:rPr>
              <w:t>etrospective application for hardcore yard area around existing agricultural building</w:t>
            </w:r>
            <w:r>
              <w:rPr>
                <w:rStyle w:val="Strong"/>
                <w:rFonts w:asciiTheme="majorHAnsi" w:hAnsiTheme="majorHAnsi" w:cstheme="majorHAnsi"/>
                <w:b w:val="0"/>
                <w:color w:val="212121"/>
                <w:sz w:val="24"/>
                <w:szCs w:val="24"/>
              </w:rPr>
              <w:t>.</w:t>
            </w:r>
          </w:p>
        </w:tc>
        <w:tc>
          <w:tcPr>
            <w:tcW w:w="1470" w:type="dxa"/>
            <w:tcMar/>
          </w:tcPr>
          <w:p w:rsidR="00FE6CB0" w:rsidRDefault="00FE6CB0" w14:paraId="450AC402" w14:textId="5AF320BD">
            <w:pPr/>
            <w:r w:rsidRPr="18CB8DBD" w:rsidR="127779EB"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  <w:t>01.07.2026</w:t>
            </w:r>
          </w:p>
        </w:tc>
        <w:tc>
          <w:tcPr>
            <w:tcW w:w="2235" w:type="dxa"/>
            <w:tcMar/>
          </w:tcPr>
          <w:p w:rsidR="00FE6CB0" w:rsidRDefault="00EE4D7F" w14:paraId="490E576B" w14:textId="1C91F3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No objection.</w:t>
            </w:r>
          </w:p>
        </w:tc>
        <w:tc>
          <w:tcPr>
            <w:tcW w:w="1453" w:type="dxa"/>
            <w:tcMar/>
          </w:tcPr>
          <w:p w:rsidRPr="0010261F" w:rsidR="00FE6CB0" w:rsidRDefault="00EE4D7F" w14:paraId="463C83C7" w14:textId="3324BDE3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25-26/69.2a</w:t>
            </w:r>
          </w:p>
        </w:tc>
        <w:tc>
          <w:tcPr>
            <w:tcW w:w="2199" w:type="dxa"/>
            <w:tcMar/>
          </w:tcPr>
          <w:p w:rsidRPr="0010261F" w:rsidR="00FE6CB0" w:rsidRDefault="00FE6CB0" w14:paraId="1A985651" w14:textId="77777777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Pr="0010261F" w:rsidR="008107DF" w:rsidTr="18CB8DBD" w14:paraId="063611C7" w14:textId="77777777">
        <w:tc>
          <w:tcPr>
            <w:tcW w:w="1722" w:type="dxa"/>
            <w:tcMar/>
          </w:tcPr>
          <w:p w:rsidR="008107DF" w:rsidRDefault="008107DF" w14:paraId="78CE9A25" w14:textId="6354BDB5">
            <w:hyperlink r:id="R4c8768cc58a44725">
              <w:r w:rsidRPr="18CB8DBD" w:rsidR="1F1739A3">
                <w:rPr>
                  <w:rStyle w:val="Hyperlink"/>
                  <w:rFonts w:ascii="Calibri Light" w:hAnsi="Calibri Light" w:eastAsia="Times New Roman" w:cs="Calibri Light" w:asciiTheme="majorAscii" w:hAnsiTheme="majorAscii" w:cstheme="majorAscii"/>
                  <w:b w:val="1"/>
                  <w:bCs w:val="1"/>
                  <w:sz w:val="24"/>
                  <w:szCs w:val="24"/>
                  <w:lang w:eastAsia="en-GB"/>
                </w:rPr>
                <w:t>PL/2026/02814</w:t>
              </w:r>
            </w:hyperlink>
          </w:p>
        </w:tc>
        <w:tc>
          <w:tcPr>
            <w:tcW w:w="3384" w:type="dxa"/>
            <w:tcMar/>
          </w:tcPr>
          <w:p w:rsidRPr="00DF36CC" w:rsidR="008107DF" w:rsidRDefault="00DF36CC" w14:paraId="28FC7807" w14:textId="34B2132C">
            <w:pPr>
              <w:rPr>
                <w:rFonts w:eastAsia="Times New Roman" w:asciiTheme="majorHAnsi" w:hAnsiTheme="majorHAnsi" w:cstheme="majorHAnsi"/>
                <w:bCs/>
                <w:color w:val="000000"/>
                <w:sz w:val="24"/>
                <w:szCs w:val="24"/>
                <w:lang w:eastAsia="en-GB"/>
              </w:rPr>
            </w:pPr>
            <w:r w:rsidRPr="00DF36CC">
              <w:rPr>
                <w:rFonts w:eastAsia="Times New Roman" w:asciiTheme="majorHAnsi" w:hAnsiTheme="majorHAnsi" w:cstheme="majorHAnsi"/>
                <w:bCs/>
                <w:color w:val="000000"/>
                <w:sz w:val="24"/>
                <w:szCs w:val="24"/>
                <w:lang w:eastAsia="en-GB"/>
              </w:rPr>
              <w:t xml:space="preserve">Land near </w:t>
            </w:r>
            <w:proofErr w:type="spellStart"/>
            <w:r w:rsidRPr="00DF36CC">
              <w:rPr>
                <w:rFonts w:eastAsia="Times New Roman" w:asciiTheme="majorHAnsi" w:hAnsiTheme="majorHAnsi" w:cstheme="majorHAnsi"/>
                <w:bCs/>
                <w:color w:val="000000"/>
                <w:sz w:val="24"/>
                <w:szCs w:val="24"/>
                <w:lang w:eastAsia="en-GB"/>
              </w:rPr>
              <w:t>Homeleigh</w:t>
            </w:r>
            <w:proofErr w:type="spellEnd"/>
            <w:r w:rsidRPr="00DF36CC">
              <w:rPr>
                <w:rFonts w:eastAsia="Times New Roman" w:asciiTheme="majorHAnsi" w:hAnsiTheme="majorHAnsi" w:cstheme="majorHAnsi"/>
                <w:bCs/>
                <w:color w:val="000000"/>
                <w:sz w:val="24"/>
                <w:szCs w:val="24"/>
                <w:lang w:eastAsia="en-GB"/>
              </w:rPr>
              <w:t>, Dunkirk Hill, Rowde, Devizes, SN10 2LU</w:t>
            </w:r>
          </w:p>
        </w:tc>
        <w:tc>
          <w:tcPr>
            <w:tcW w:w="2925" w:type="dxa"/>
            <w:tcMar/>
          </w:tcPr>
          <w:p w:rsidR="008107DF" w:rsidRDefault="004B7A4D" w14:paraId="78955E4F" w14:textId="0BB73B68">
            <w:pPr>
              <w:rPr>
                <w:rFonts w:eastAsia="Times New Roman" w:asciiTheme="majorHAnsi" w:hAnsiTheme="majorHAnsi" w:cstheme="majorHAnsi"/>
                <w:bCs/>
                <w:color w:val="000000"/>
                <w:sz w:val="24"/>
                <w:szCs w:val="24"/>
                <w:lang w:eastAsia="en-GB"/>
              </w:rPr>
            </w:pPr>
            <w:r w:rsidRPr="00354F1A">
              <w:rPr>
                <w:rFonts w:eastAsia="Times New Roman" w:asciiTheme="majorHAnsi" w:hAnsiTheme="majorHAnsi" w:cstheme="majorHAnsi"/>
                <w:bCs/>
                <w:color w:val="000000"/>
                <w:sz w:val="24"/>
                <w:szCs w:val="24"/>
                <w:lang w:eastAsia="en-GB"/>
              </w:rPr>
              <w:t>Retrospective planning permission sought for the erection of a shelter.</w:t>
            </w:r>
          </w:p>
        </w:tc>
        <w:tc>
          <w:tcPr>
            <w:tcW w:w="1470" w:type="dxa"/>
            <w:tcMar/>
          </w:tcPr>
          <w:p w:rsidR="008107DF" w:rsidRDefault="008107DF" w14:paraId="154FFEA1" w14:textId="6AF5247B">
            <w:pPr/>
            <w:r w:rsidRPr="18CB8DBD" w:rsidR="4EFC74B5"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  <w:t>11.06.2026</w:t>
            </w:r>
          </w:p>
        </w:tc>
        <w:tc>
          <w:tcPr>
            <w:tcW w:w="2235" w:type="dxa"/>
            <w:tcMar/>
          </w:tcPr>
          <w:p w:rsidR="008107DF" w:rsidRDefault="004B7A4D" w14:paraId="38E8189E" w14:textId="46A8DD1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F</w:t>
            </w:r>
            <w:r>
              <w:t>or ratification in June</w:t>
            </w:r>
          </w:p>
        </w:tc>
        <w:tc>
          <w:tcPr>
            <w:tcW w:w="1453" w:type="dxa"/>
            <w:tcMar/>
          </w:tcPr>
          <w:p w:rsidR="008107DF" w:rsidRDefault="008107DF" w14:paraId="3B052CBB" w14:textId="77777777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99" w:type="dxa"/>
            <w:tcMar/>
          </w:tcPr>
          <w:p w:rsidRPr="0010261F" w:rsidR="008107DF" w:rsidRDefault="008107DF" w14:paraId="5091D8C6" w14:textId="77777777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18CB8DBD" w:rsidTr="18CB8DBD" w14:paraId="439D1A4B">
        <w:trPr>
          <w:trHeight w:val="300"/>
        </w:trPr>
        <w:tc>
          <w:tcPr>
            <w:tcW w:w="1722" w:type="dxa"/>
            <w:tcMar/>
          </w:tcPr>
          <w:p w:rsidR="0AF28A7B" w:rsidP="18CB8DBD" w:rsidRDefault="0AF28A7B" w14:paraId="12A8D619" w14:textId="291DCE8A">
            <w:pPr>
              <w:pStyle w:val="Normal"/>
              <w:rPr>
                <w:rFonts w:ascii="Calibri Light" w:hAnsi="Calibri Light" w:eastAsia="Calibri Light" w:cs="Calibri Light"/>
                <w:noProof w:val="0"/>
                <w:sz w:val="24"/>
                <w:szCs w:val="24"/>
                <w:lang w:val="en-GB"/>
              </w:rPr>
            </w:pPr>
            <w:hyperlink r:id="Rf34d29341c174151">
              <w:r w:rsidRPr="18CB8DBD" w:rsidR="0AF28A7B">
                <w:rPr>
                  <w:rStyle w:val="Hyperlink"/>
                  <w:noProof w:val="0"/>
                  <w:lang w:val="en-GB"/>
                </w:rPr>
                <w:t xml:space="preserve"> PL/2026/02921</w:t>
              </w:r>
            </w:hyperlink>
          </w:p>
        </w:tc>
        <w:tc>
          <w:tcPr>
            <w:tcW w:w="3384" w:type="dxa"/>
            <w:tcMar/>
          </w:tcPr>
          <w:p w:rsidR="0AF28A7B" w:rsidP="18CB8DBD" w:rsidRDefault="0AF28A7B" w14:paraId="262D9DC1" w14:textId="78DD08CF">
            <w:pPr>
              <w:shd w:val="clear" w:color="auto" w:fill="FFFFFF" w:themeFill="background1"/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5"/>
                <w:szCs w:val="25"/>
                <w:lang w:val="en-GB"/>
              </w:rPr>
            </w:pPr>
            <w:r w:rsidRPr="18CB8DBD" w:rsidR="0AF28A7B"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5"/>
                <w:szCs w:val="25"/>
                <w:lang w:val="en-GB"/>
              </w:rPr>
              <w:t>Silverwood School, Rowde, Devizes, SN10 2QQ</w:t>
            </w:r>
          </w:p>
          <w:p w:rsidR="18CB8DBD" w:rsidP="18CB8DBD" w:rsidRDefault="18CB8DBD" w14:paraId="3811F05A" w14:textId="6414AD13">
            <w:pPr>
              <w:shd w:val="clear" w:color="auto" w:fill="FFFFFF" w:themeFill="background1"/>
              <w:rPr>
                <w:rFonts w:ascii="Lato" w:hAnsi="Lato" w:eastAsia="Lato" w:cs="La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4A4A4A"/>
                <w:sz w:val="25"/>
                <w:szCs w:val="25"/>
                <w:lang w:val="en-GB"/>
              </w:rPr>
            </w:pPr>
          </w:p>
        </w:tc>
        <w:tc>
          <w:tcPr>
            <w:tcW w:w="2925" w:type="dxa"/>
            <w:tcMar/>
          </w:tcPr>
          <w:p w:rsidR="0AF28A7B" w:rsidP="18CB8DBD" w:rsidRDefault="0AF28A7B" w14:paraId="648E18CD" w14:textId="4762C5E5">
            <w:pPr>
              <w:shd w:val="clear" w:color="auto" w:fill="FFFFFF" w:themeFill="background1"/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4"/>
                <w:szCs w:val="24"/>
                <w:lang w:val="en-GB"/>
              </w:rPr>
            </w:pPr>
            <w:r w:rsidRPr="18CB8DBD" w:rsidR="0AF28A7B">
              <w:rPr>
                <w:rFonts w:ascii="Calibri Light" w:hAnsi="Calibri Light" w:eastAsia="Calibri Light" w:cs="Calibri Light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4"/>
                <w:szCs w:val="24"/>
                <w:lang w:val="en-GB"/>
              </w:rPr>
              <w:t>Three temporary classroom buildings located within the Silverwood School Rowde Campus with associated temporary fencing and outdoor play spaces.</w:t>
            </w:r>
          </w:p>
          <w:p w:rsidR="18CB8DBD" w:rsidP="18CB8DBD" w:rsidRDefault="18CB8DBD" w14:paraId="14609649" w14:textId="3E4EB9D9">
            <w:pPr>
              <w:pStyle w:val="Normal"/>
              <w:rPr>
                <w:rFonts w:ascii="Calibri Light" w:hAnsi="Calibri Light" w:eastAsia="Times New Roman" w:cs="Calibri Light" w:asciiTheme="majorAscii" w:hAnsiTheme="majorAscii" w:cstheme="majorAscii"/>
                <w:color w:val="000000" w:themeColor="text1" w:themeTint="FF" w:themeShade="FF"/>
                <w:sz w:val="24"/>
                <w:szCs w:val="24"/>
                <w:lang w:eastAsia="en-GB"/>
              </w:rPr>
            </w:pPr>
          </w:p>
        </w:tc>
        <w:tc>
          <w:tcPr>
            <w:tcW w:w="1470" w:type="dxa"/>
            <w:tcMar/>
          </w:tcPr>
          <w:p w:rsidR="0AF28A7B" w:rsidP="18CB8DBD" w:rsidRDefault="0AF28A7B" w14:paraId="0C60EEC3" w14:textId="2C4F7B80">
            <w:pPr>
              <w:pStyle w:val="Normal"/>
            </w:pPr>
            <w:r w:rsidRPr="18CB8DBD" w:rsidR="0AF28A7B"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  <w:t>30.06.2026</w:t>
            </w:r>
          </w:p>
        </w:tc>
        <w:tc>
          <w:tcPr>
            <w:tcW w:w="2235" w:type="dxa"/>
            <w:tcMar/>
          </w:tcPr>
          <w:p w:rsidR="18CB8DBD" w:rsidP="18CB8DBD" w:rsidRDefault="18CB8DBD" w14:paraId="637663A1" w14:textId="4F66FFF9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</w:pPr>
          </w:p>
        </w:tc>
        <w:tc>
          <w:tcPr>
            <w:tcW w:w="1453" w:type="dxa"/>
            <w:tcMar/>
          </w:tcPr>
          <w:p w:rsidR="18CB8DBD" w:rsidP="18CB8DBD" w:rsidRDefault="18CB8DBD" w14:paraId="56EEA5B3" w14:textId="4836B4A4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</w:pPr>
          </w:p>
        </w:tc>
        <w:tc>
          <w:tcPr>
            <w:tcW w:w="2199" w:type="dxa"/>
            <w:tcMar/>
          </w:tcPr>
          <w:p w:rsidR="18CB8DBD" w:rsidP="18CB8DBD" w:rsidRDefault="18CB8DBD" w14:paraId="61F1076F" w14:textId="2105D03E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</w:rPr>
            </w:pPr>
          </w:p>
        </w:tc>
      </w:tr>
    </w:tbl>
    <w:p w:rsidR="0010261F" w:rsidRDefault="0010261F" w14:paraId="6B710A02" w14:textId="77777777"/>
    <w:sectPr w:rsidR="0010261F" w:rsidSect="00FE27C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9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61F"/>
    <w:rsid w:val="000E1238"/>
    <w:rsid w:val="000F7451"/>
    <w:rsid w:val="0010261F"/>
    <w:rsid w:val="001157DC"/>
    <w:rsid w:val="001169E6"/>
    <w:rsid w:val="00192B23"/>
    <w:rsid w:val="001C29B9"/>
    <w:rsid w:val="001F0DFC"/>
    <w:rsid w:val="001F1DD3"/>
    <w:rsid w:val="0020070C"/>
    <w:rsid w:val="00203B8A"/>
    <w:rsid w:val="00221D3D"/>
    <w:rsid w:val="00241CE3"/>
    <w:rsid w:val="00251769"/>
    <w:rsid w:val="0027119A"/>
    <w:rsid w:val="00276D21"/>
    <w:rsid w:val="002B2A5B"/>
    <w:rsid w:val="002B5013"/>
    <w:rsid w:val="003629F1"/>
    <w:rsid w:val="003C5AFA"/>
    <w:rsid w:val="00413C48"/>
    <w:rsid w:val="004506A6"/>
    <w:rsid w:val="004606BB"/>
    <w:rsid w:val="00480225"/>
    <w:rsid w:val="004B7A4D"/>
    <w:rsid w:val="004F7053"/>
    <w:rsid w:val="00530705"/>
    <w:rsid w:val="005549C6"/>
    <w:rsid w:val="005621F3"/>
    <w:rsid w:val="005E7236"/>
    <w:rsid w:val="0066757D"/>
    <w:rsid w:val="006E5D98"/>
    <w:rsid w:val="006E60AE"/>
    <w:rsid w:val="006F2CB7"/>
    <w:rsid w:val="00732F7B"/>
    <w:rsid w:val="007672E4"/>
    <w:rsid w:val="00772EB2"/>
    <w:rsid w:val="00790371"/>
    <w:rsid w:val="007C5E8F"/>
    <w:rsid w:val="007D6BFA"/>
    <w:rsid w:val="008107DF"/>
    <w:rsid w:val="00853136"/>
    <w:rsid w:val="008A20DB"/>
    <w:rsid w:val="008C24C7"/>
    <w:rsid w:val="008C27EA"/>
    <w:rsid w:val="008F7095"/>
    <w:rsid w:val="00951646"/>
    <w:rsid w:val="00A10A3C"/>
    <w:rsid w:val="00A31ECF"/>
    <w:rsid w:val="00A6027C"/>
    <w:rsid w:val="00AB45C5"/>
    <w:rsid w:val="00AB5A2F"/>
    <w:rsid w:val="00B501F6"/>
    <w:rsid w:val="00B627C9"/>
    <w:rsid w:val="00BA56B1"/>
    <w:rsid w:val="00BB6952"/>
    <w:rsid w:val="00CA255B"/>
    <w:rsid w:val="00D01835"/>
    <w:rsid w:val="00D05038"/>
    <w:rsid w:val="00D1257B"/>
    <w:rsid w:val="00D20508"/>
    <w:rsid w:val="00D27F7E"/>
    <w:rsid w:val="00D30788"/>
    <w:rsid w:val="00D555C7"/>
    <w:rsid w:val="00D613AC"/>
    <w:rsid w:val="00DB3755"/>
    <w:rsid w:val="00DC0742"/>
    <w:rsid w:val="00DD0C13"/>
    <w:rsid w:val="00DF36CC"/>
    <w:rsid w:val="00E11409"/>
    <w:rsid w:val="00E40CC3"/>
    <w:rsid w:val="00E81428"/>
    <w:rsid w:val="00E85118"/>
    <w:rsid w:val="00EE4D7F"/>
    <w:rsid w:val="00F15D0E"/>
    <w:rsid w:val="00F641D9"/>
    <w:rsid w:val="00F919C0"/>
    <w:rsid w:val="00F94A0F"/>
    <w:rsid w:val="00FA2A9E"/>
    <w:rsid w:val="00FB5F54"/>
    <w:rsid w:val="00FE27CC"/>
    <w:rsid w:val="00FE5E80"/>
    <w:rsid w:val="00FE6CB0"/>
    <w:rsid w:val="05ACE618"/>
    <w:rsid w:val="07C0794D"/>
    <w:rsid w:val="08EFFBA0"/>
    <w:rsid w:val="0AF28A7B"/>
    <w:rsid w:val="0B531FD0"/>
    <w:rsid w:val="0C0F0280"/>
    <w:rsid w:val="0CCAC22A"/>
    <w:rsid w:val="127779EB"/>
    <w:rsid w:val="12E832C3"/>
    <w:rsid w:val="1303B109"/>
    <w:rsid w:val="1450AC98"/>
    <w:rsid w:val="155C4394"/>
    <w:rsid w:val="165B5017"/>
    <w:rsid w:val="18CB8DBD"/>
    <w:rsid w:val="1977B666"/>
    <w:rsid w:val="1A463419"/>
    <w:rsid w:val="1AED8DE9"/>
    <w:rsid w:val="1C62E94C"/>
    <w:rsid w:val="1F1739A3"/>
    <w:rsid w:val="20D80525"/>
    <w:rsid w:val="24A90117"/>
    <w:rsid w:val="252E0C77"/>
    <w:rsid w:val="29F01EF2"/>
    <w:rsid w:val="2D4360AA"/>
    <w:rsid w:val="2E32950B"/>
    <w:rsid w:val="30105FF1"/>
    <w:rsid w:val="310708EE"/>
    <w:rsid w:val="3588B128"/>
    <w:rsid w:val="35D6F1CB"/>
    <w:rsid w:val="37D50230"/>
    <w:rsid w:val="39493851"/>
    <w:rsid w:val="3B4A0E2F"/>
    <w:rsid w:val="3BFA0EDB"/>
    <w:rsid w:val="3C358ECC"/>
    <w:rsid w:val="3D926374"/>
    <w:rsid w:val="3DA28570"/>
    <w:rsid w:val="40468DAB"/>
    <w:rsid w:val="46B7CE22"/>
    <w:rsid w:val="486980E2"/>
    <w:rsid w:val="4BF22FD7"/>
    <w:rsid w:val="4CB310FE"/>
    <w:rsid w:val="4EFC74B5"/>
    <w:rsid w:val="4FB9EFA6"/>
    <w:rsid w:val="50614153"/>
    <w:rsid w:val="5202C736"/>
    <w:rsid w:val="52495593"/>
    <w:rsid w:val="528422D9"/>
    <w:rsid w:val="55929AF6"/>
    <w:rsid w:val="55D18BA4"/>
    <w:rsid w:val="57671D09"/>
    <w:rsid w:val="57B09BE9"/>
    <w:rsid w:val="5874A2BA"/>
    <w:rsid w:val="5AEEB0D9"/>
    <w:rsid w:val="5BF09A1D"/>
    <w:rsid w:val="5C892333"/>
    <w:rsid w:val="5F7B911A"/>
    <w:rsid w:val="601D9BDC"/>
    <w:rsid w:val="6277AC1E"/>
    <w:rsid w:val="642C78E9"/>
    <w:rsid w:val="65BAD9A4"/>
    <w:rsid w:val="67EBF741"/>
    <w:rsid w:val="69467D4F"/>
    <w:rsid w:val="6B360499"/>
    <w:rsid w:val="6CB537E6"/>
    <w:rsid w:val="6FE55FB5"/>
    <w:rsid w:val="7230F69B"/>
    <w:rsid w:val="7269E639"/>
    <w:rsid w:val="74BD7FAC"/>
    <w:rsid w:val="7686148A"/>
    <w:rsid w:val="77817F74"/>
    <w:rsid w:val="78E6349F"/>
    <w:rsid w:val="7AC8F531"/>
    <w:rsid w:val="7B08D8EA"/>
    <w:rsid w:val="7C82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6A82A"/>
  <w15:chartTrackingRefBased/>
  <w15:docId w15:val="{CD2DE6EC-74E6-4F0D-AEBA-540A06CA0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261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1026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261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5AFA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413C48"/>
    <w:rPr>
      <w:b/>
      <w:bCs/>
    </w:rPr>
  </w:style>
  <w:style w:type="paragraph" w:styleId="Heading1">
    <w:uiPriority w:val="9"/>
    <w:name w:val="heading 1"/>
    <w:basedOn w:val="Normal"/>
    <w:next w:val="Normal"/>
    <w:qFormat/>
    <w:rsid w:val="18CB8DBD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3" /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https://development.wiltshire.gov.uk/pr/s/planning-application/a0iQ300000I65dl" TargetMode="External" Id="rId6" /><Relationship Type="http://schemas.openxmlformats.org/officeDocument/2006/relationships/theme" Target="theme/theme1.xml" Id="rId14" /><Relationship Type="http://schemas.openxmlformats.org/officeDocument/2006/relationships/hyperlink" Target="https://development.wiltshire.gov.uk/pr/s/planning-application/a0iQ300000AfuoTIAR/pl202410205" TargetMode="External" Id="R6d5e5fde0d6f4136" /><Relationship Type="http://schemas.openxmlformats.org/officeDocument/2006/relationships/hyperlink" Target="https://development.wiltshire.gov.uk/pr/s/web-comment/a07Q300000sLwmYIAS/rowde-parish-councils-comment" TargetMode="External" Id="R6cb0a5fd040e41a1" /><Relationship Type="http://schemas.openxmlformats.org/officeDocument/2006/relationships/hyperlink" Target="https://development.wiltshire.gov.uk/pr/s/web-comment/a07Q300000uUJN0IAO/rowde-parish-councils-comment?tabset-ae70b=2" TargetMode="External" Id="R7ee61990d7544666" /><Relationship Type="http://schemas.openxmlformats.org/officeDocument/2006/relationships/hyperlink" Target="https://development.wiltshire.gov.uk/pr/s/planning-application/a0iQ300000FINITIA5/pl202505792" TargetMode="External" Id="R948f4a3175fc415f" /><Relationship Type="http://schemas.openxmlformats.org/officeDocument/2006/relationships/hyperlink" Target="https://development.wiltshire.gov.uk/pr/s/web-comment/a07Q300000zCRF8IAO/rowde-parish-councils-comment" TargetMode="External" Id="R3c31aeb586be42b1" /><Relationship Type="http://schemas.openxmlformats.org/officeDocument/2006/relationships/hyperlink" Target="https://development.wiltshire.gov.uk/pr/s/planning-application/a0iQ300000IYvntIAD/pl202509796" TargetMode="External" Id="R461a747b7e6d4cd9" /><Relationship Type="http://schemas.openxmlformats.org/officeDocument/2006/relationships/hyperlink" Target="https://development.wiltshire.gov.uk/pr/s/planning-application/a0iQ300000IYtz1" TargetMode="External" Id="Rb092452c88a04f26" /><Relationship Type="http://schemas.openxmlformats.org/officeDocument/2006/relationships/hyperlink" Target="https://development.wiltshire.gov.uk/pr/s/planning-application/a0iQ300000KUyRRIA1/pl202602031" TargetMode="External" Id="R1dd420eeaee148d0" /><Relationship Type="http://schemas.openxmlformats.org/officeDocument/2006/relationships/hyperlink" Target="https://development.wiltshire.gov.uk/pr/s/planning-application/a0iQ300000KV2EvIAL/pl202602035" TargetMode="External" Id="R6bbf0f9d841e4a23" /><Relationship Type="http://schemas.openxmlformats.org/officeDocument/2006/relationships/hyperlink" Target="https://development.wiltshire.gov.uk/pr/s/planning-application/a0iQ300000KaDbEIAV/pl202602129" TargetMode="External" Id="R6d02cb71799444b1" /><Relationship Type="http://schemas.openxmlformats.org/officeDocument/2006/relationships/hyperlink" Target="https://development.wiltshire.gov.uk/pr/s/planning-application/a0iQ300000K21an" TargetMode="External" Id="R963c77824dc340fc" /><Relationship Type="http://schemas.openxmlformats.org/officeDocument/2006/relationships/hyperlink" Target="https://development.wiltshire.gov.uk/pr/s/planning-application/a0iQ300000LHXExIAP/pl202602814" TargetMode="External" Id="R4c8768cc58a44725" /><Relationship Type="http://schemas.openxmlformats.org/officeDocument/2006/relationships/hyperlink" Target="https://development.wiltshire.gov.uk/pr/s/planning-application/a0iQ300000LOOLFIA5/pl202602921" TargetMode="External" Id="Rf34d29341c17415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Tekla Hicks</dc:creator>
  <keywords/>
  <dc:description/>
  <lastModifiedBy>Tekla Hicks</lastModifiedBy>
  <revision>6</revision>
  <lastPrinted>2026-03-31T14:28:00.0000000Z</lastPrinted>
  <dcterms:created xsi:type="dcterms:W3CDTF">2026-05-18T13:36:00.0000000Z</dcterms:created>
  <dcterms:modified xsi:type="dcterms:W3CDTF">2026-06-04T21:53:03.6473697Z</dcterms:modified>
</coreProperties>
</file>